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49" w:rsidRPr="006E382D" w:rsidRDefault="00A713E9" w:rsidP="00386ABB">
      <w:pPr>
        <w:widowControl w:val="0"/>
        <w:tabs>
          <w:tab w:val="left" w:pos="2265"/>
        </w:tabs>
        <w:ind w:left="-426" w:right="-711" w:hanging="141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F26D9">
        <w:rPr>
          <w:rFonts w:asciiTheme="minorHAnsi" w:hAnsiTheme="minorHAnsi" w:cstheme="minorHAnsi"/>
          <w:b/>
          <w:bCs/>
          <w:sz w:val="32"/>
          <w:szCs w:val="40"/>
        </w:rPr>
        <w:t>Online Seminar</w:t>
      </w:r>
      <w:r w:rsidR="008F26D9">
        <w:rPr>
          <w:rFonts w:asciiTheme="minorHAnsi" w:hAnsiTheme="minorHAnsi" w:cstheme="minorHAnsi"/>
          <w:b/>
          <w:bCs/>
          <w:sz w:val="40"/>
          <w:szCs w:val="40"/>
        </w:rPr>
        <w:br/>
        <w:t>Pferdekauf- und Verkauf -</w:t>
      </w:r>
      <w:r w:rsidR="006E382D" w:rsidRPr="006E382D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6E382D">
        <w:rPr>
          <w:rFonts w:asciiTheme="minorHAnsi" w:hAnsiTheme="minorHAnsi" w:cstheme="minorHAnsi"/>
          <w:b/>
          <w:bCs/>
          <w:sz w:val="40"/>
          <w:szCs w:val="40"/>
        </w:rPr>
        <w:t>Was gilt es zu beachten?</w:t>
      </w:r>
    </w:p>
    <w:p w:rsidR="00355D8C" w:rsidRPr="006E382D" w:rsidRDefault="00340449" w:rsidP="00386ABB">
      <w:pPr>
        <w:widowControl w:val="0"/>
        <w:tabs>
          <w:tab w:val="left" w:pos="2265"/>
        </w:tabs>
        <w:ind w:left="-426" w:right="-711" w:hanging="141"/>
        <w:jc w:val="center"/>
        <w:rPr>
          <w:rFonts w:asciiTheme="minorHAnsi" w:hAnsiTheme="minorHAnsi" w:cstheme="minorHAnsi"/>
          <w:noProof/>
          <w:sz w:val="20"/>
          <w:szCs w:val="20"/>
        </w:rPr>
      </w:pPr>
      <w:r w:rsidRPr="006E382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47462" w:rsidRPr="006E382D">
        <w:rPr>
          <w:rFonts w:asciiTheme="minorHAnsi" w:hAnsiTheme="minorHAnsi" w:cstheme="minorHAnsi"/>
          <w:sz w:val="20"/>
          <w:szCs w:val="20"/>
        </w:rPr>
        <w:t>„</w:t>
      </w:r>
      <w:r w:rsidR="003451BA" w:rsidRPr="006E382D">
        <w:rPr>
          <w:rFonts w:asciiTheme="minorHAnsi" w:hAnsiTheme="minorHAnsi" w:cstheme="minorHAnsi"/>
          <w:sz w:val="20"/>
          <w:szCs w:val="20"/>
        </w:rPr>
        <w:t>O</w:t>
      </w:r>
      <w:r w:rsidR="00A713E9" w:rsidRPr="006E382D">
        <w:rPr>
          <w:rFonts w:asciiTheme="minorHAnsi" w:hAnsiTheme="minorHAnsi" w:cstheme="minorHAnsi"/>
          <w:noProof/>
          <w:sz w:val="20"/>
          <w:szCs w:val="20"/>
        </w:rPr>
        <w:t>S24</w:t>
      </w:r>
      <w:r w:rsidR="00BE3A3D" w:rsidRPr="006E382D">
        <w:rPr>
          <w:rFonts w:asciiTheme="minorHAnsi" w:hAnsiTheme="minorHAnsi" w:cstheme="minorHAnsi"/>
          <w:noProof/>
          <w:sz w:val="20"/>
          <w:szCs w:val="20"/>
        </w:rPr>
        <w:t>-</w:t>
      </w:r>
      <w:r w:rsidR="007C184E" w:rsidRPr="006E382D">
        <w:rPr>
          <w:rFonts w:asciiTheme="minorHAnsi" w:hAnsiTheme="minorHAnsi" w:cstheme="minorHAnsi"/>
          <w:noProof/>
          <w:sz w:val="20"/>
          <w:szCs w:val="20"/>
        </w:rPr>
        <w:t>00</w:t>
      </w:r>
      <w:r w:rsidR="00A713E9" w:rsidRPr="006E382D">
        <w:rPr>
          <w:rFonts w:asciiTheme="minorHAnsi" w:hAnsiTheme="minorHAnsi" w:cstheme="minorHAnsi"/>
          <w:noProof/>
          <w:sz w:val="20"/>
          <w:szCs w:val="20"/>
        </w:rPr>
        <w:t>1</w:t>
      </w:r>
      <w:r w:rsidR="006225EF" w:rsidRPr="006E382D">
        <w:rPr>
          <w:rFonts w:asciiTheme="minorHAnsi" w:hAnsiTheme="minorHAnsi" w:cstheme="minorHAnsi"/>
          <w:noProof/>
          <w:sz w:val="20"/>
          <w:szCs w:val="20"/>
        </w:rPr>
        <w:t>“</w:t>
      </w:r>
      <w:r w:rsidR="00BE3A3D" w:rsidRPr="006E382D">
        <w:rPr>
          <w:rFonts w:asciiTheme="minorHAnsi" w:hAnsiTheme="minorHAnsi" w:cstheme="minorHAnsi"/>
          <w:noProof/>
          <w:sz w:val="20"/>
          <w:szCs w:val="20"/>
        </w:rPr>
        <w:t xml:space="preserve">  </w:t>
      </w:r>
    </w:p>
    <w:p w:rsidR="00355D8C" w:rsidRPr="006E382D" w:rsidRDefault="00355D8C" w:rsidP="00355D8C">
      <w:pPr>
        <w:widowControl w:val="0"/>
        <w:tabs>
          <w:tab w:val="left" w:pos="1134"/>
        </w:tabs>
        <w:ind w:left="1134" w:right="-711" w:hanging="170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49E7" w:rsidRPr="006E382D" w:rsidRDefault="00DA536E" w:rsidP="00F45D8B">
      <w:pPr>
        <w:tabs>
          <w:tab w:val="left" w:pos="709"/>
          <w:tab w:val="left" w:pos="1134"/>
        </w:tabs>
        <w:ind w:left="-567"/>
        <w:rPr>
          <w:rFonts w:asciiTheme="minorHAnsi" w:hAnsiTheme="minorHAnsi" w:cstheme="minorHAnsi"/>
          <w:b/>
          <w:noProof/>
        </w:rPr>
      </w:pPr>
      <w:r w:rsidRPr="006E382D">
        <w:rPr>
          <w:rFonts w:asciiTheme="minorHAnsi" w:hAnsiTheme="minorHAnsi" w:cstheme="minorHAnsi"/>
          <w:noProof/>
          <w:sz w:val="22"/>
          <w:szCs w:val="22"/>
        </w:rPr>
        <w:br/>
      </w:r>
      <w:r w:rsidR="0010473F" w:rsidRPr="006E382D">
        <w:rPr>
          <w:rFonts w:asciiTheme="minorHAnsi" w:hAnsiTheme="minorHAnsi" w:cstheme="minorHAnsi"/>
          <w:b/>
        </w:rPr>
        <w:t>Termin:</w:t>
      </w:r>
      <w:r w:rsidR="0010473F" w:rsidRPr="006E382D">
        <w:rPr>
          <w:rFonts w:asciiTheme="minorHAnsi" w:hAnsiTheme="minorHAnsi" w:cstheme="minorHAnsi"/>
          <w:b/>
        </w:rPr>
        <w:tab/>
      </w:r>
      <w:r w:rsidR="00F45D8B" w:rsidRPr="006E382D">
        <w:rPr>
          <w:rFonts w:asciiTheme="minorHAnsi" w:hAnsiTheme="minorHAnsi" w:cstheme="minorHAnsi"/>
          <w:b/>
        </w:rPr>
        <w:tab/>
      </w:r>
      <w:r w:rsidR="00A713E9" w:rsidRPr="006E382D">
        <w:rPr>
          <w:rFonts w:asciiTheme="minorHAnsi" w:hAnsiTheme="minorHAnsi" w:cstheme="minorHAnsi"/>
          <w:b/>
          <w:noProof/>
        </w:rPr>
        <w:t>Montag, 1</w:t>
      </w:r>
      <w:r w:rsidR="002E6455" w:rsidRPr="006E382D">
        <w:rPr>
          <w:rFonts w:asciiTheme="minorHAnsi" w:hAnsiTheme="minorHAnsi" w:cstheme="minorHAnsi"/>
          <w:b/>
          <w:noProof/>
        </w:rPr>
        <w:t>9.</w:t>
      </w:r>
      <w:r w:rsidR="00340449" w:rsidRPr="006E382D">
        <w:rPr>
          <w:rFonts w:asciiTheme="minorHAnsi" w:hAnsiTheme="minorHAnsi" w:cstheme="minorHAnsi"/>
          <w:b/>
          <w:noProof/>
        </w:rPr>
        <w:t xml:space="preserve"> </w:t>
      </w:r>
      <w:r w:rsidR="00A713E9" w:rsidRPr="006E382D">
        <w:rPr>
          <w:rFonts w:asciiTheme="minorHAnsi" w:hAnsiTheme="minorHAnsi" w:cstheme="minorHAnsi"/>
          <w:b/>
          <w:noProof/>
        </w:rPr>
        <w:t>Februar</w:t>
      </w:r>
      <w:r w:rsidR="00340449" w:rsidRPr="006E382D">
        <w:rPr>
          <w:rFonts w:asciiTheme="minorHAnsi" w:hAnsiTheme="minorHAnsi" w:cstheme="minorHAnsi"/>
          <w:b/>
          <w:noProof/>
        </w:rPr>
        <w:t xml:space="preserve"> </w:t>
      </w:r>
      <w:r w:rsidR="002E6455" w:rsidRPr="006E382D">
        <w:rPr>
          <w:rFonts w:asciiTheme="minorHAnsi" w:hAnsiTheme="minorHAnsi" w:cstheme="minorHAnsi"/>
          <w:b/>
          <w:noProof/>
        </w:rPr>
        <w:t>202</w:t>
      </w:r>
      <w:r w:rsidR="00A713E9" w:rsidRPr="006E382D">
        <w:rPr>
          <w:rFonts w:asciiTheme="minorHAnsi" w:hAnsiTheme="minorHAnsi" w:cstheme="minorHAnsi"/>
          <w:b/>
          <w:noProof/>
        </w:rPr>
        <w:t>4</w:t>
      </w:r>
    </w:p>
    <w:p w:rsidR="00EB1C81" w:rsidRPr="006E382D" w:rsidRDefault="000249E7" w:rsidP="004A32C0">
      <w:pPr>
        <w:tabs>
          <w:tab w:val="left" w:pos="1134"/>
        </w:tabs>
        <w:ind w:left="709" w:hanging="1276"/>
        <w:rPr>
          <w:rFonts w:asciiTheme="minorHAnsi" w:hAnsiTheme="minorHAnsi" w:cstheme="minorHAnsi"/>
          <w:noProof/>
        </w:rPr>
      </w:pPr>
      <w:r w:rsidRPr="006E382D">
        <w:rPr>
          <w:rFonts w:asciiTheme="minorHAnsi" w:hAnsiTheme="minorHAnsi" w:cstheme="minorHAnsi"/>
          <w:b/>
          <w:noProof/>
        </w:rPr>
        <w:tab/>
      </w:r>
      <w:r w:rsidR="00DA536E" w:rsidRPr="006E382D">
        <w:rPr>
          <w:rFonts w:asciiTheme="minorHAnsi" w:hAnsiTheme="minorHAnsi" w:cstheme="minorHAnsi"/>
          <w:b/>
          <w:noProof/>
        </w:rPr>
        <w:tab/>
      </w:r>
      <w:r w:rsidR="00340449" w:rsidRPr="006E382D">
        <w:rPr>
          <w:rFonts w:asciiTheme="minorHAnsi" w:hAnsiTheme="minorHAnsi" w:cstheme="minorHAnsi"/>
          <w:noProof/>
        </w:rPr>
        <w:t>1</w:t>
      </w:r>
      <w:r w:rsidR="00A713E9" w:rsidRPr="006E382D">
        <w:rPr>
          <w:rFonts w:asciiTheme="minorHAnsi" w:hAnsiTheme="minorHAnsi" w:cstheme="minorHAnsi"/>
          <w:noProof/>
        </w:rPr>
        <w:t>9</w:t>
      </w:r>
      <w:r w:rsidR="00340449" w:rsidRPr="006E382D">
        <w:rPr>
          <w:rFonts w:asciiTheme="minorHAnsi" w:hAnsiTheme="minorHAnsi" w:cstheme="minorHAnsi"/>
          <w:noProof/>
        </w:rPr>
        <w:t xml:space="preserve">:00 </w:t>
      </w:r>
      <w:r w:rsidR="00BE3A3D" w:rsidRPr="006E382D">
        <w:rPr>
          <w:rFonts w:asciiTheme="minorHAnsi" w:hAnsiTheme="minorHAnsi" w:cstheme="minorHAnsi"/>
          <w:noProof/>
        </w:rPr>
        <w:t xml:space="preserve">Uhr bis </w:t>
      </w:r>
      <w:r w:rsidR="00A713E9" w:rsidRPr="006E382D">
        <w:rPr>
          <w:rFonts w:asciiTheme="minorHAnsi" w:hAnsiTheme="minorHAnsi" w:cstheme="minorHAnsi"/>
          <w:noProof/>
        </w:rPr>
        <w:t>ca. 20:3</w:t>
      </w:r>
      <w:r w:rsidR="00340449" w:rsidRPr="006E382D">
        <w:rPr>
          <w:rFonts w:asciiTheme="minorHAnsi" w:hAnsiTheme="minorHAnsi" w:cstheme="minorHAnsi"/>
          <w:noProof/>
        </w:rPr>
        <w:t>0</w:t>
      </w:r>
      <w:r w:rsidR="003451BA" w:rsidRPr="006E382D">
        <w:rPr>
          <w:rFonts w:asciiTheme="minorHAnsi" w:hAnsiTheme="minorHAnsi" w:cstheme="minorHAnsi"/>
          <w:noProof/>
        </w:rPr>
        <w:t xml:space="preserve"> Uhr</w:t>
      </w:r>
      <w:r w:rsidR="003C732D" w:rsidRPr="006E382D">
        <w:rPr>
          <w:rFonts w:asciiTheme="minorHAnsi" w:hAnsiTheme="minorHAnsi" w:cstheme="minorHAnsi"/>
          <w:noProof/>
        </w:rPr>
        <w:t xml:space="preserve"> </w:t>
      </w:r>
    </w:p>
    <w:p w:rsidR="0010473F" w:rsidRPr="006E382D" w:rsidRDefault="0010473F" w:rsidP="004A32C0">
      <w:pPr>
        <w:tabs>
          <w:tab w:val="left" w:pos="1134"/>
        </w:tabs>
        <w:ind w:left="709" w:hanging="1276"/>
        <w:rPr>
          <w:rFonts w:asciiTheme="minorHAnsi" w:hAnsiTheme="minorHAnsi" w:cstheme="minorHAnsi"/>
        </w:rPr>
      </w:pPr>
    </w:p>
    <w:p w:rsidR="00D4354D" w:rsidRPr="006E382D" w:rsidRDefault="00D4354D" w:rsidP="004A32C0">
      <w:pPr>
        <w:tabs>
          <w:tab w:val="left" w:pos="1134"/>
        </w:tabs>
        <w:ind w:left="709" w:hanging="1276"/>
        <w:rPr>
          <w:rFonts w:asciiTheme="minorHAnsi" w:hAnsiTheme="minorHAnsi" w:cstheme="minorHAnsi"/>
        </w:rPr>
      </w:pPr>
    </w:p>
    <w:p w:rsidR="00DA536E" w:rsidRPr="006E382D" w:rsidRDefault="00357D4C" w:rsidP="00D53161">
      <w:pPr>
        <w:tabs>
          <w:tab w:val="left" w:pos="1276"/>
        </w:tabs>
        <w:ind w:left="1134" w:hanging="1701"/>
        <w:rPr>
          <w:rFonts w:asciiTheme="minorHAnsi" w:hAnsiTheme="minorHAnsi" w:cstheme="minorHAnsi"/>
          <w:b/>
        </w:rPr>
      </w:pPr>
      <w:r w:rsidRPr="006E382D">
        <w:rPr>
          <w:rFonts w:asciiTheme="minorHAnsi" w:hAnsiTheme="minorHAnsi" w:cstheme="minorHAnsi"/>
          <w:b/>
        </w:rPr>
        <w:t>Ort:</w:t>
      </w:r>
      <w:r w:rsidRPr="006E382D">
        <w:rPr>
          <w:rFonts w:asciiTheme="minorHAnsi" w:hAnsiTheme="minorHAnsi" w:cstheme="minorHAnsi"/>
          <w:b/>
        </w:rPr>
        <w:tab/>
      </w:r>
      <w:r w:rsidR="003451BA" w:rsidRPr="006E382D">
        <w:rPr>
          <w:rFonts w:asciiTheme="minorHAnsi" w:hAnsiTheme="minorHAnsi" w:cstheme="minorHAnsi"/>
          <w:b/>
        </w:rPr>
        <w:t xml:space="preserve">Virtueller Seminarraum </w:t>
      </w:r>
      <w:r w:rsidR="00217080" w:rsidRPr="006E382D">
        <w:rPr>
          <w:rFonts w:asciiTheme="minorHAnsi" w:hAnsiTheme="minorHAnsi" w:cstheme="minorHAnsi"/>
          <w:b/>
        </w:rPr>
        <w:t>–</w:t>
      </w:r>
      <w:r w:rsidR="003451BA" w:rsidRPr="006E382D">
        <w:rPr>
          <w:rFonts w:asciiTheme="minorHAnsi" w:hAnsiTheme="minorHAnsi" w:cstheme="minorHAnsi"/>
          <w:b/>
        </w:rPr>
        <w:t xml:space="preserve"> Online</w:t>
      </w:r>
      <w:r w:rsidR="00A713E9" w:rsidRPr="006E382D">
        <w:rPr>
          <w:rFonts w:asciiTheme="minorHAnsi" w:hAnsiTheme="minorHAnsi" w:cstheme="minorHAnsi"/>
          <w:b/>
        </w:rPr>
        <w:t xml:space="preserve"> über Zoom</w:t>
      </w:r>
    </w:p>
    <w:p w:rsidR="0053146B" w:rsidRPr="006E382D" w:rsidRDefault="0053146B" w:rsidP="00D53161">
      <w:pPr>
        <w:tabs>
          <w:tab w:val="left" w:pos="1276"/>
        </w:tabs>
        <w:ind w:left="1134" w:hanging="1701"/>
        <w:rPr>
          <w:rFonts w:asciiTheme="minorHAnsi" w:hAnsiTheme="minorHAnsi" w:cstheme="minorHAnsi"/>
          <w:b/>
        </w:rPr>
      </w:pPr>
    </w:p>
    <w:p w:rsidR="00D4354D" w:rsidRPr="006E382D" w:rsidRDefault="00D4354D" w:rsidP="00D53161">
      <w:pPr>
        <w:tabs>
          <w:tab w:val="left" w:pos="1276"/>
        </w:tabs>
        <w:ind w:left="1134" w:hanging="1701"/>
        <w:rPr>
          <w:rFonts w:asciiTheme="minorHAnsi" w:hAnsiTheme="minorHAnsi" w:cstheme="minorHAnsi"/>
          <w:b/>
        </w:rPr>
      </w:pPr>
    </w:p>
    <w:p w:rsidR="00A713E9" w:rsidRPr="006E382D" w:rsidRDefault="001605C5" w:rsidP="00340449">
      <w:pPr>
        <w:tabs>
          <w:tab w:val="left" w:pos="993"/>
          <w:tab w:val="left" w:pos="1134"/>
        </w:tabs>
        <w:ind w:left="1134" w:hanging="1701"/>
        <w:rPr>
          <w:rFonts w:asciiTheme="minorHAnsi" w:hAnsiTheme="minorHAnsi" w:cstheme="minorHAnsi"/>
          <w:b/>
          <w:noProof/>
        </w:rPr>
      </w:pPr>
      <w:r w:rsidRPr="006E382D">
        <w:rPr>
          <w:rFonts w:asciiTheme="minorHAnsi" w:hAnsiTheme="minorHAnsi" w:cstheme="minorHAnsi"/>
          <w:b/>
        </w:rPr>
        <w:t>Referent</w:t>
      </w:r>
      <w:r w:rsidR="007E1534" w:rsidRPr="006E382D">
        <w:rPr>
          <w:rFonts w:asciiTheme="minorHAnsi" w:hAnsiTheme="minorHAnsi" w:cstheme="minorHAnsi"/>
          <w:b/>
        </w:rPr>
        <w:t>en</w:t>
      </w:r>
      <w:r w:rsidR="0048738E" w:rsidRPr="006E382D">
        <w:rPr>
          <w:rFonts w:asciiTheme="minorHAnsi" w:hAnsiTheme="minorHAnsi" w:cstheme="minorHAnsi"/>
          <w:b/>
        </w:rPr>
        <w:t>:</w:t>
      </w:r>
      <w:r w:rsidR="00C74EF2" w:rsidRPr="006E382D">
        <w:rPr>
          <w:rFonts w:asciiTheme="minorHAnsi" w:hAnsiTheme="minorHAnsi" w:cstheme="minorHAnsi"/>
          <w:b/>
        </w:rPr>
        <w:tab/>
      </w:r>
      <w:r w:rsidR="00C74EF2" w:rsidRPr="006E382D">
        <w:rPr>
          <w:rFonts w:asciiTheme="minorHAnsi" w:hAnsiTheme="minorHAnsi" w:cstheme="minorHAnsi"/>
          <w:b/>
        </w:rPr>
        <w:tab/>
      </w:r>
      <w:r w:rsidR="00A713E9" w:rsidRPr="006E382D">
        <w:rPr>
          <w:rFonts w:asciiTheme="minorHAnsi" w:hAnsiTheme="minorHAnsi" w:cstheme="minorHAnsi"/>
          <w:b/>
          <w:noProof/>
        </w:rPr>
        <w:t>Jens Schütz, Schütz &amp; Thies Versicherungskontor KG</w:t>
      </w:r>
    </w:p>
    <w:p w:rsidR="00D70F37" w:rsidRPr="006E382D" w:rsidRDefault="00A713E9" w:rsidP="00340449">
      <w:pPr>
        <w:tabs>
          <w:tab w:val="left" w:pos="993"/>
          <w:tab w:val="left" w:pos="1134"/>
        </w:tabs>
        <w:ind w:left="1134" w:hanging="1701"/>
        <w:rPr>
          <w:rFonts w:asciiTheme="minorHAnsi" w:hAnsiTheme="minorHAnsi" w:cstheme="minorHAnsi"/>
          <w:b/>
          <w:noProof/>
        </w:rPr>
      </w:pPr>
      <w:r w:rsidRPr="006E382D">
        <w:rPr>
          <w:rFonts w:asciiTheme="minorHAnsi" w:hAnsiTheme="minorHAnsi" w:cstheme="minorHAnsi"/>
          <w:b/>
          <w:noProof/>
        </w:rPr>
        <w:tab/>
      </w:r>
      <w:r w:rsidRPr="006E382D">
        <w:rPr>
          <w:rFonts w:asciiTheme="minorHAnsi" w:hAnsiTheme="minorHAnsi" w:cstheme="minorHAnsi"/>
          <w:b/>
          <w:noProof/>
        </w:rPr>
        <w:tab/>
        <w:t xml:space="preserve">Constanze Winter, Justiziarin </w:t>
      </w:r>
      <w:r w:rsidR="00D70F37" w:rsidRPr="006E382D">
        <w:rPr>
          <w:rFonts w:asciiTheme="minorHAnsi" w:hAnsiTheme="minorHAnsi" w:cstheme="minorHAnsi"/>
          <w:b/>
          <w:noProof/>
        </w:rPr>
        <w:t>bei der Deutschen Reiterlichen Vereinigung e.V.</w:t>
      </w:r>
    </w:p>
    <w:p w:rsidR="002E6455" w:rsidRPr="006E382D" w:rsidRDefault="00D70F37" w:rsidP="007E1534">
      <w:pPr>
        <w:tabs>
          <w:tab w:val="left" w:pos="993"/>
          <w:tab w:val="left" w:pos="1134"/>
        </w:tabs>
        <w:ind w:left="1134" w:hanging="1701"/>
        <w:rPr>
          <w:rFonts w:asciiTheme="minorHAnsi" w:hAnsiTheme="minorHAnsi" w:cstheme="minorHAnsi"/>
          <w:b/>
          <w:bCs/>
          <w:noProof/>
        </w:rPr>
      </w:pPr>
      <w:r w:rsidRPr="006E382D">
        <w:rPr>
          <w:rFonts w:asciiTheme="minorHAnsi" w:hAnsiTheme="minorHAnsi" w:cstheme="minorHAnsi"/>
          <w:b/>
          <w:noProof/>
        </w:rPr>
        <w:tab/>
      </w:r>
      <w:r w:rsidRPr="006E382D">
        <w:rPr>
          <w:rFonts w:asciiTheme="minorHAnsi" w:hAnsiTheme="minorHAnsi" w:cstheme="minorHAnsi"/>
          <w:b/>
          <w:noProof/>
        </w:rPr>
        <w:tab/>
        <w:t xml:space="preserve">Katja Möllerherm, </w:t>
      </w:r>
      <w:r w:rsidR="007E1534" w:rsidRPr="006E382D">
        <w:rPr>
          <w:rFonts w:asciiTheme="minorHAnsi" w:hAnsiTheme="minorHAnsi" w:cstheme="minorHAnsi"/>
          <w:b/>
          <w:noProof/>
        </w:rPr>
        <w:t>Head of Customer Care &amp; Service bei ehorses GmbH &amp; Co.KG</w:t>
      </w:r>
      <w:r w:rsidR="00340449" w:rsidRPr="006E382D">
        <w:rPr>
          <w:rFonts w:asciiTheme="minorHAnsi" w:hAnsiTheme="minorHAnsi" w:cstheme="minorHAnsi"/>
          <w:b/>
          <w:bCs/>
          <w:noProof/>
        </w:rPr>
        <w:br/>
      </w:r>
    </w:p>
    <w:p w:rsidR="009576F3" w:rsidRPr="006E382D" w:rsidRDefault="00340449" w:rsidP="007E1534">
      <w:pPr>
        <w:tabs>
          <w:tab w:val="left" w:pos="993"/>
          <w:tab w:val="left" w:pos="1134"/>
        </w:tabs>
        <w:ind w:left="1125" w:hanging="1692"/>
        <w:rPr>
          <w:rFonts w:asciiTheme="minorHAnsi" w:eastAsia="Calibri" w:hAnsiTheme="minorHAnsi" w:cstheme="minorHAnsi"/>
          <w:w w:val="100"/>
        </w:rPr>
      </w:pPr>
      <w:r w:rsidRPr="006E382D">
        <w:rPr>
          <w:rFonts w:asciiTheme="minorHAnsi" w:hAnsiTheme="minorHAnsi" w:cstheme="minorHAnsi"/>
          <w:b/>
        </w:rPr>
        <w:t>Thema:</w:t>
      </w:r>
      <w:r w:rsidRPr="006E382D">
        <w:rPr>
          <w:rFonts w:asciiTheme="minorHAnsi" w:hAnsiTheme="minorHAnsi" w:cstheme="minorHAnsi"/>
          <w:b/>
          <w:bCs/>
          <w:noProof/>
        </w:rPr>
        <w:tab/>
      </w:r>
      <w:r w:rsidRPr="006E382D">
        <w:rPr>
          <w:rFonts w:asciiTheme="minorHAnsi" w:hAnsiTheme="minorHAnsi" w:cstheme="minorHAnsi"/>
          <w:b/>
          <w:bCs/>
          <w:noProof/>
        </w:rPr>
        <w:tab/>
      </w:r>
      <w:r w:rsidR="006E382D" w:rsidRPr="006E382D">
        <w:rPr>
          <w:rFonts w:asciiTheme="minorHAnsi" w:hAnsiTheme="minorHAnsi" w:cstheme="minorHAnsi"/>
          <w:bCs/>
          <w:noProof/>
        </w:rPr>
        <w:t>Der Pferdean- und verkauf gehört bei fast jedem Berufsreiter zum täglichen Geschäft. Die drei Referenten beleuchten verschiedene Aspekte, die es rund um den Pferdekauf zu beachten gilt</w:t>
      </w:r>
      <w:r w:rsidR="00DA4766">
        <w:rPr>
          <w:rFonts w:asciiTheme="minorHAnsi" w:hAnsiTheme="minorHAnsi" w:cstheme="minorHAnsi"/>
          <w:bCs/>
          <w:noProof/>
        </w:rPr>
        <w:t xml:space="preserve"> und gehen dabei auf Kaufvertrag, Rechte und Pflichten von Käufer und Verkäufer sowie Absicherung ein</w:t>
      </w:r>
      <w:r w:rsidR="006E382D" w:rsidRPr="006E382D">
        <w:rPr>
          <w:rFonts w:asciiTheme="minorHAnsi" w:hAnsiTheme="minorHAnsi" w:cstheme="minorHAnsi"/>
          <w:bCs/>
          <w:noProof/>
        </w:rPr>
        <w:t>. Beispiele verschiedener Probleme in Verkaufssituationen runden das Seminar ab.</w:t>
      </w:r>
      <w:r w:rsidR="006E382D" w:rsidRPr="006E382D">
        <w:rPr>
          <w:rFonts w:asciiTheme="minorHAnsi" w:hAnsiTheme="minorHAnsi" w:cstheme="minorHAnsi"/>
          <w:b/>
          <w:bCs/>
          <w:noProof/>
        </w:rPr>
        <w:t xml:space="preserve"> </w:t>
      </w:r>
    </w:p>
    <w:p w:rsidR="001605C5" w:rsidRPr="006E382D" w:rsidRDefault="00D73C94" w:rsidP="00BE3A3D">
      <w:pPr>
        <w:widowControl w:val="0"/>
        <w:tabs>
          <w:tab w:val="left" w:pos="1134"/>
        </w:tabs>
        <w:ind w:left="1134" w:right="-711" w:hanging="1701"/>
        <w:rPr>
          <w:rFonts w:asciiTheme="minorHAnsi" w:hAnsiTheme="minorHAnsi" w:cstheme="minorHAnsi"/>
          <w:b/>
        </w:rPr>
      </w:pPr>
      <w:r w:rsidRPr="006E382D">
        <w:rPr>
          <w:rFonts w:asciiTheme="minorHAnsi" w:hAnsiTheme="minorHAnsi" w:cstheme="minorHAnsi"/>
          <w:b/>
        </w:rPr>
        <w:tab/>
      </w:r>
      <w:r w:rsidR="001605C5" w:rsidRPr="006E382D">
        <w:rPr>
          <w:rFonts w:asciiTheme="minorHAnsi" w:hAnsiTheme="minorHAnsi" w:cstheme="minorHAnsi"/>
          <w:noProof/>
        </w:rPr>
        <w:tab/>
      </w:r>
    </w:p>
    <w:p w:rsidR="003C3E69" w:rsidRPr="006E382D" w:rsidRDefault="00C64269" w:rsidP="002E6455">
      <w:pPr>
        <w:tabs>
          <w:tab w:val="left" w:pos="709"/>
          <w:tab w:val="left" w:pos="1134"/>
        </w:tabs>
        <w:ind w:left="1134" w:hanging="1701"/>
        <w:rPr>
          <w:rFonts w:asciiTheme="minorHAnsi" w:hAnsiTheme="minorHAnsi" w:cstheme="minorHAnsi"/>
          <w:noProof/>
        </w:rPr>
      </w:pPr>
      <w:r w:rsidRPr="006E382D">
        <w:rPr>
          <w:rFonts w:asciiTheme="minorHAnsi" w:hAnsiTheme="minorHAnsi" w:cstheme="minorHAnsi"/>
          <w:b/>
        </w:rPr>
        <w:t>Teilnehmer:</w:t>
      </w:r>
      <w:r w:rsidR="00DA536E" w:rsidRPr="006E382D">
        <w:rPr>
          <w:rFonts w:asciiTheme="minorHAnsi" w:hAnsiTheme="minorHAnsi" w:cstheme="minorHAnsi"/>
          <w:b/>
        </w:rPr>
        <w:tab/>
      </w:r>
      <w:r w:rsidR="007E1534" w:rsidRPr="006E382D">
        <w:rPr>
          <w:rFonts w:asciiTheme="minorHAnsi" w:hAnsiTheme="minorHAnsi" w:cstheme="minorHAnsi"/>
        </w:rPr>
        <w:t>Auszubildende Pferdewirte, die Mitglied der BBR sind</w:t>
      </w:r>
      <w:r w:rsidR="006E382D" w:rsidRPr="006E382D">
        <w:rPr>
          <w:rFonts w:asciiTheme="minorHAnsi" w:hAnsiTheme="minorHAnsi" w:cstheme="minorHAnsi"/>
        </w:rPr>
        <w:tab/>
      </w:r>
      <w:r w:rsidR="006E382D">
        <w:rPr>
          <w:rFonts w:asciiTheme="minorHAnsi" w:hAnsiTheme="minorHAnsi" w:cstheme="minorHAnsi"/>
        </w:rPr>
        <w:tab/>
      </w:r>
      <w:r w:rsidR="006E382D" w:rsidRPr="006E382D">
        <w:rPr>
          <w:rFonts w:asciiTheme="minorHAnsi" w:hAnsiTheme="minorHAnsi" w:cstheme="minorHAnsi"/>
        </w:rPr>
        <w:t>10,00 €</w:t>
      </w:r>
      <w:r w:rsidR="007E1534" w:rsidRPr="006E382D">
        <w:rPr>
          <w:rFonts w:asciiTheme="minorHAnsi" w:hAnsiTheme="minorHAnsi" w:cstheme="minorHAnsi"/>
          <w:b/>
        </w:rPr>
        <w:tab/>
      </w:r>
      <w:r w:rsidR="007E1534" w:rsidRPr="006E382D">
        <w:rPr>
          <w:rFonts w:asciiTheme="minorHAnsi" w:hAnsiTheme="minorHAnsi" w:cstheme="minorHAnsi"/>
          <w:b/>
        </w:rPr>
        <w:br/>
      </w:r>
      <w:r w:rsidR="008D633B" w:rsidRPr="006E382D">
        <w:rPr>
          <w:rFonts w:asciiTheme="minorHAnsi" w:hAnsiTheme="minorHAnsi" w:cstheme="minorHAnsi"/>
          <w:noProof/>
        </w:rPr>
        <w:t>Pferdewirte und –meister, die Mitglied der BBR sind</w:t>
      </w:r>
      <w:r w:rsidR="003C3E69" w:rsidRPr="006E382D">
        <w:rPr>
          <w:rFonts w:asciiTheme="minorHAnsi" w:hAnsiTheme="minorHAnsi" w:cstheme="minorHAnsi"/>
          <w:noProof/>
        </w:rPr>
        <w:tab/>
      </w:r>
      <w:r w:rsidR="006E382D" w:rsidRPr="006E382D">
        <w:rPr>
          <w:rFonts w:asciiTheme="minorHAnsi" w:hAnsiTheme="minorHAnsi" w:cstheme="minorHAnsi"/>
          <w:noProof/>
        </w:rPr>
        <w:tab/>
        <w:t>20,00 €</w:t>
      </w:r>
      <w:r w:rsidR="007E1534" w:rsidRPr="006E382D">
        <w:rPr>
          <w:rFonts w:asciiTheme="minorHAnsi" w:hAnsiTheme="minorHAnsi" w:cstheme="minorHAnsi"/>
          <w:noProof/>
        </w:rPr>
        <w:br/>
        <w:t>Pferdewirte und –meister, die kein Mitglied der BBR sind</w:t>
      </w:r>
      <w:r w:rsidR="003C3E69" w:rsidRPr="006E382D">
        <w:rPr>
          <w:rFonts w:asciiTheme="minorHAnsi" w:hAnsiTheme="minorHAnsi" w:cstheme="minorHAnsi"/>
          <w:noProof/>
        </w:rPr>
        <w:tab/>
      </w:r>
      <w:r w:rsidR="006E382D" w:rsidRPr="006E382D">
        <w:rPr>
          <w:rFonts w:asciiTheme="minorHAnsi" w:hAnsiTheme="minorHAnsi" w:cstheme="minorHAnsi"/>
          <w:noProof/>
        </w:rPr>
        <w:t>30,00 €</w:t>
      </w:r>
      <w:r w:rsidR="006E382D" w:rsidRPr="006E382D">
        <w:rPr>
          <w:rFonts w:asciiTheme="minorHAnsi" w:hAnsiTheme="minorHAnsi" w:cstheme="minorHAnsi"/>
          <w:noProof/>
        </w:rPr>
        <w:tab/>
      </w:r>
    </w:p>
    <w:p w:rsidR="00D11FD1" w:rsidRPr="006E382D" w:rsidRDefault="00355D8C" w:rsidP="003C3E69">
      <w:pPr>
        <w:tabs>
          <w:tab w:val="left" w:pos="709"/>
          <w:tab w:val="left" w:pos="1134"/>
        </w:tabs>
        <w:ind w:left="709" w:hanging="1276"/>
        <w:rPr>
          <w:rFonts w:asciiTheme="minorHAnsi" w:hAnsiTheme="minorHAnsi" w:cstheme="minorHAnsi"/>
          <w:noProof/>
          <w:color w:val="FF0000"/>
        </w:rPr>
      </w:pPr>
      <w:r w:rsidRPr="006E382D">
        <w:rPr>
          <w:rFonts w:asciiTheme="minorHAnsi" w:hAnsiTheme="minorHAnsi" w:cstheme="minorHAnsi"/>
          <w:b/>
        </w:rPr>
        <w:tab/>
      </w:r>
      <w:r w:rsidRPr="006E382D">
        <w:rPr>
          <w:rFonts w:asciiTheme="minorHAnsi" w:hAnsiTheme="minorHAnsi" w:cstheme="minorHAnsi"/>
          <w:b/>
        </w:rPr>
        <w:tab/>
      </w:r>
    </w:p>
    <w:p w:rsidR="00FA7F5F" w:rsidRPr="006E382D" w:rsidRDefault="00FA7F5F" w:rsidP="00FA7F5F">
      <w:pPr>
        <w:tabs>
          <w:tab w:val="left" w:pos="1134"/>
        </w:tabs>
        <w:ind w:left="1134"/>
        <w:rPr>
          <w:rFonts w:asciiTheme="minorHAnsi" w:hAnsiTheme="minorHAnsi" w:cstheme="minorHAnsi"/>
          <w:noProof/>
        </w:rPr>
      </w:pPr>
      <w:r w:rsidRPr="006E382D">
        <w:rPr>
          <w:rFonts w:asciiTheme="minorHAnsi" w:hAnsiTheme="minorHAnsi" w:cstheme="minorHAnsi"/>
          <w:noProof/>
        </w:rPr>
        <w:t>Die Teilnahme an diese</w:t>
      </w:r>
      <w:r w:rsidR="006E382D" w:rsidRPr="006E382D">
        <w:rPr>
          <w:rFonts w:asciiTheme="minorHAnsi" w:hAnsiTheme="minorHAnsi" w:cstheme="minorHAnsi"/>
          <w:noProof/>
        </w:rPr>
        <w:t>r Fortbildungsmaßnahme ist mit x Lerneinheiten (Profil 4</w:t>
      </w:r>
      <w:r w:rsidRPr="006E382D">
        <w:rPr>
          <w:rFonts w:asciiTheme="minorHAnsi" w:hAnsiTheme="minorHAnsi" w:cstheme="minorHAnsi"/>
          <w:noProof/>
        </w:rPr>
        <w:t>) zur Verlängerung d</w:t>
      </w:r>
      <w:r w:rsidR="00CA4227">
        <w:rPr>
          <w:rFonts w:asciiTheme="minorHAnsi" w:hAnsiTheme="minorHAnsi" w:cstheme="minorHAnsi"/>
          <w:noProof/>
        </w:rPr>
        <w:t>er DOSB-Trainerlizenz anerkannt (beantragt).</w:t>
      </w:r>
      <w:bookmarkStart w:id="0" w:name="_GoBack"/>
      <w:bookmarkEnd w:id="0"/>
    </w:p>
    <w:p w:rsidR="00752710" w:rsidRPr="006E382D" w:rsidRDefault="00752710" w:rsidP="002E6455">
      <w:pPr>
        <w:tabs>
          <w:tab w:val="left" w:pos="5103"/>
        </w:tabs>
        <w:ind w:left="1134" w:hanging="1701"/>
        <w:rPr>
          <w:rFonts w:asciiTheme="minorHAnsi" w:hAnsiTheme="minorHAnsi" w:cstheme="minorHAnsi"/>
          <w:noProof/>
        </w:rPr>
      </w:pPr>
      <w:r w:rsidRPr="006E382D">
        <w:rPr>
          <w:rFonts w:asciiTheme="minorHAnsi" w:hAnsiTheme="minorHAnsi" w:cstheme="minorHAnsi"/>
          <w:noProof/>
        </w:rPr>
        <w:tab/>
      </w:r>
      <w:r w:rsidRPr="006E382D">
        <w:rPr>
          <w:rFonts w:asciiTheme="minorHAnsi" w:hAnsiTheme="minorHAnsi" w:cstheme="minorHAnsi"/>
          <w:noProof/>
        </w:rPr>
        <w:tab/>
      </w:r>
    </w:p>
    <w:p w:rsidR="00EB1C81" w:rsidRPr="006E382D" w:rsidRDefault="00C64269" w:rsidP="00F45D8B">
      <w:pPr>
        <w:tabs>
          <w:tab w:val="left" w:pos="5103"/>
        </w:tabs>
        <w:ind w:left="1134" w:hanging="1701"/>
        <w:rPr>
          <w:rFonts w:asciiTheme="minorHAnsi" w:hAnsiTheme="minorHAnsi" w:cstheme="minorHAnsi"/>
        </w:rPr>
      </w:pPr>
      <w:r w:rsidRPr="006E382D">
        <w:rPr>
          <w:rFonts w:asciiTheme="minorHAnsi" w:hAnsiTheme="minorHAnsi" w:cstheme="minorHAnsi"/>
          <w:b/>
        </w:rPr>
        <w:t>Anmeldung:</w:t>
      </w:r>
      <w:r w:rsidR="00CF33EB" w:rsidRPr="006E382D">
        <w:rPr>
          <w:rFonts w:asciiTheme="minorHAnsi" w:hAnsiTheme="minorHAnsi" w:cstheme="minorHAnsi"/>
          <w:b/>
        </w:rPr>
        <w:t xml:space="preserve"> </w:t>
      </w:r>
      <w:r w:rsidR="00F45D8B" w:rsidRPr="006E382D">
        <w:rPr>
          <w:rFonts w:asciiTheme="minorHAnsi" w:hAnsiTheme="minorHAnsi" w:cstheme="minorHAnsi"/>
          <w:b/>
        </w:rPr>
        <w:tab/>
      </w:r>
      <w:r w:rsidRPr="006E382D">
        <w:rPr>
          <w:rFonts w:asciiTheme="minorHAnsi" w:hAnsiTheme="minorHAnsi" w:cstheme="minorHAnsi"/>
        </w:rPr>
        <w:t xml:space="preserve">Bitte bis zum </w:t>
      </w:r>
      <w:r w:rsidR="006E382D">
        <w:rPr>
          <w:rFonts w:asciiTheme="minorHAnsi" w:hAnsiTheme="minorHAnsi" w:cstheme="minorHAnsi"/>
          <w:b/>
        </w:rPr>
        <w:t>14</w:t>
      </w:r>
      <w:r w:rsidR="00340449" w:rsidRPr="006E382D">
        <w:rPr>
          <w:rFonts w:asciiTheme="minorHAnsi" w:hAnsiTheme="minorHAnsi" w:cstheme="minorHAnsi"/>
          <w:b/>
        </w:rPr>
        <w:t xml:space="preserve">. </w:t>
      </w:r>
      <w:r w:rsidR="006E382D">
        <w:rPr>
          <w:rFonts w:asciiTheme="minorHAnsi" w:hAnsiTheme="minorHAnsi" w:cstheme="minorHAnsi"/>
          <w:b/>
        </w:rPr>
        <w:t>Februar</w:t>
      </w:r>
      <w:r w:rsidR="00340449" w:rsidRPr="006E382D">
        <w:rPr>
          <w:rFonts w:asciiTheme="minorHAnsi" w:hAnsiTheme="minorHAnsi" w:cstheme="minorHAnsi"/>
          <w:b/>
        </w:rPr>
        <w:t xml:space="preserve"> </w:t>
      </w:r>
      <w:r w:rsidR="002E6455" w:rsidRPr="006E382D">
        <w:rPr>
          <w:rFonts w:asciiTheme="minorHAnsi" w:hAnsiTheme="minorHAnsi" w:cstheme="minorHAnsi"/>
          <w:b/>
        </w:rPr>
        <w:t>202</w:t>
      </w:r>
      <w:r w:rsidR="006E382D">
        <w:rPr>
          <w:rFonts w:asciiTheme="minorHAnsi" w:hAnsiTheme="minorHAnsi" w:cstheme="minorHAnsi"/>
          <w:b/>
        </w:rPr>
        <w:t>4</w:t>
      </w:r>
      <w:r w:rsidRPr="006E382D">
        <w:rPr>
          <w:rFonts w:asciiTheme="minorHAnsi" w:hAnsiTheme="minorHAnsi" w:cstheme="minorHAnsi"/>
        </w:rPr>
        <w:t xml:space="preserve"> </w:t>
      </w:r>
      <w:r w:rsidR="00355D8C" w:rsidRPr="006E382D">
        <w:rPr>
          <w:rFonts w:asciiTheme="minorHAnsi" w:hAnsiTheme="minorHAnsi" w:cstheme="minorHAnsi"/>
        </w:rPr>
        <w:t>online</w:t>
      </w:r>
    </w:p>
    <w:p w:rsidR="00BF321D" w:rsidRPr="006E382D" w:rsidRDefault="00BF321D" w:rsidP="00F45D8B">
      <w:pPr>
        <w:tabs>
          <w:tab w:val="left" w:pos="5103"/>
        </w:tabs>
        <w:ind w:left="1134" w:hanging="1701"/>
        <w:rPr>
          <w:rFonts w:asciiTheme="minorHAnsi" w:hAnsiTheme="minorHAnsi" w:cstheme="minorHAnsi"/>
        </w:rPr>
      </w:pPr>
    </w:p>
    <w:p w:rsidR="00AA660E" w:rsidRPr="006E382D" w:rsidRDefault="00EB1C81" w:rsidP="00F45D8B">
      <w:pPr>
        <w:tabs>
          <w:tab w:val="left" w:pos="5103"/>
        </w:tabs>
        <w:ind w:left="1134" w:hanging="1701"/>
        <w:rPr>
          <w:rFonts w:asciiTheme="minorHAnsi" w:hAnsiTheme="minorHAnsi" w:cstheme="minorHAnsi"/>
        </w:rPr>
      </w:pPr>
      <w:r w:rsidRPr="006E382D">
        <w:rPr>
          <w:rFonts w:asciiTheme="minorHAnsi" w:hAnsiTheme="minorHAnsi" w:cstheme="minorHAnsi"/>
          <w:b/>
        </w:rPr>
        <w:tab/>
      </w:r>
      <w:r w:rsidR="00340449" w:rsidRPr="006E382D">
        <w:rPr>
          <w:rFonts w:asciiTheme="minorHAnsi" w:hAnsiTheme="minorHAnsi" w:cstheme="minorHAnsi"/>
        </w:rPr>
        <w:t>Kostenfreie Abmeldung bis Anmeldeschluss möglich.</w:t>
      </w:r>
    </w:p>
    <w:p w:rsidR="00340449" w:rsidRPr="006E382D" w:rsidRDefault="00340449" w:rsidP="00F45D8B">
      <w:pPr>
        <w:tabs>
          <w:tab w:val="left" w:pos="5103"/>
        </w:tabs>
        <w:ind w:left="1134" w:hanging="1701"/>
        <w:rPr>
          <w:rFonts w:asciiTheme="minorHAnsi" w:hAnsiTheme="minorHAnsi" w:cstheme="minorHAnsi"/>
        </w:rPr>
      </w:pPr>
    </w:p>
    <w:p w:rsidR="001605C5" w:rsidRPr="006E382D" w:rsidRDefault="001605C5" w:rsidP="00F45D8B">
      <w:pPr>
        <w:tabs>
          <w:tab w:val="left" w:pos="1134"/>
        </w:tabs>
        <w:ind w:left="-567"/>
        <w:rPr>
          <w:rFonts w:asciiTheme="minorHAnsi" w:hAnsiTheme="minorHAnsi" w:cstheme="minorHAnsi"/>
          <w:b/>
        </w:rPr>
      </w:pPr>
      <w:r w:rsidRPr="006E382D">
        <w:rPr>
          <w:rFonts w:asciiTheme="minorHAnsi" w:hAnsiTheme="minorHAnsi" w:cstheme="minorHAnsi"/>
          <w:b/>
        </w:rPr>
        <w:tab/>
        <w:t>Den</w:t>
      </w:r>
      <w:r w:rsidR="00981D4C" w:rsidRPr="006E382D">
        <w:rPr>
          <w:rFonts w:asciiTheme="minorHAnsi" w:hAnsiTheme="minorHAnsi" w:cstheme="minorHAnsi"/>
          <w:b/>
        </w:rPr>
        <w:t xml:space="preserve"> Link zum</w:t>
      </w:r>
      <w:r w:rsidRPr="006E382D">
        <w:rPr>
          <w:rFonts w:asciiTheme="minorHAnsi" w:hAnsiTheme="minorHAnsi" w:cstheme="minorHAnsi"/>
          <w:b/>
        </w:rPr>
        <w:t xml:space="preserve"> Online-</w:t>
      </w:r>
      <w:r w:rsidR="00981D4C" w:rsidRPr="006E382D">
        <w:rPr>
          <w:rFonts w:asciiTheme="minorHAnsi" w:hAnsiTheme="minorHAnsi" w:cstheme="minorHAnsi"/>
          <w:b/>
        </w:rPr>
        <w:t>Seminar</w:t>
      </w:r>
      <w:r w:rsidRPr="006E382D">
        <w:rPr>
          <w:rFonts w:asciiTheme="minorHAnsi" w:hAnsiTheme="minorHAnsi" w:cstheme="minorHAnsi"/>
          <w:b/>
        </w:rPr>
        <w:t xml:space="preserve"> erhalten Sie </w:t>
      </w:r>
      <w:r w:rsidR="00975069" w:rsidRPr="006E382D">
        <w:rPr>
          <w:rFonts w:asciiTheme="minorHAnsi" w:hAnsiTheme="minorHAnsi" w:cstheme="minorHAnsi"/>
          <w:b/>
        </w:rPr>
        <w:t>kurz</w:t>
      </w:r>
      <w:r w:rsidRPr="006E382D">
        <w:rPr>
          <w:rFonts w:asciiTheme="minorHAnsi" w:hAnsiTheme="minorHAnsi" w:cstheme="minorHAnsi"/>
          <w:b/>
        </w:rPr>
        <w:t xml:space="preserve"> vor </w:t>
      </w:r>
      <w:r w:rsidR="00981D4C" w:rsidRPr="006E382D">
        <w:rPr>
          <w:rFonts w:asciiTheme="minorHAnsi" w:hAnsiTheme="minorHAnsi" w:cstheme="minorHAnsi"/>
          <w:b/>
        </w:rPr>
        <w:t>dem Termin</w:t>
      </w:r>
      <w:r w:rsidR="00F45D8B" w:rsidRPr="006E382D">
        <w:rPr>
          <w:rFonts w:asciiTheme="minorHAnsi" w:hAnsiTheme="minorHAnsi" w:cstheme="minorHAnsi"/>
          <w:b/>
        </w:rPr>
        <w:t xml:space="preserve"> </w:t>
      </w:r>
      <w:r w:rsidRPr="006E382D">
        <w:rPr>
          <w:rFonts w:asciiTheme="minorHAnsi" w:hAnsiTheme="minorHAnsi" w:cstheme="minorHAnsi"/>
          <w:b/>
        </w:rPr>
        <w:t>per mail.</w:t>
      </w:r>
    </w:p>
    <w:p w:rsidR="002E6455" w:rsidRDefault="002E6455" w:rsidP="00F45D8B">
      <w:pPr>
        <w:tabs>
          <w:tab w:val="left" w:pos="1134"/>
        </w:tabs>
        <w:ind w:left="-567"/>
        <w:rPr>
          <w:rFonts w:ascii="Calibri" w:hAnsi="Calibri" w:cs="Calibri"/>
          <w:b/>
        </w:rPr>
      </w:pPr>
    </w:p>
    <w:p w:rsidR="002E6455" w:rsidRDefault="002E6455" w:rsidP="00F45D8B">
      <w:pPr>
        <w:tabs>
          <w:tab w:val="left" w:pos="1134"/>
        </w:tabs>
        <w:ind w:left="-567"/>
        <w:rPr>
          <w:rFonts w:ascii="Calibri" w:hAnsi="Calibri" w:cs="Calibri"/>
          <w:b/>
        </w:rPr>
      </w:pPr>
    </w:p>
    <w:p w:rsidR="002E6455" w:rsidRDefault="002E6455" w:rsidP="00F45D8B">
      <w:pPr>
        <w:tabs>
          <w:tab w:val="left" w:pos="1134"/>
        </w:tabs>
        <w:ind w:left="-567"/>
        <w:rPr>
          <w:rFonts w:ascii="Calibri" w:hAnsi="Calibri" w:cs="Calibri"/>
          <w:b/>
        </w:rPr>
      </w:pPr>
    </w:p>
    <w:p w:rsidR="002E6455" w:rsidRDefault="002E6455" w:rsidP="00F45D8B">
      <w:pPr>
        <w:tabs>
          <w:tab w:val="left" w:pos="1134"/>
        </w:tabs>
        <w:ind w:left="-567"/>
        <w:rPr>
          <w:rFonts w:ascii="Calibri" w:hAnsi="Calibri" w:cs="Calibri"/>
          <w:b/>
        </w:rPr>
      </w:pPr>
    </w:p>
    <w:p w:rsidR="00BF321D" w:rsidRDefault="00BF321D" w:rsidP="00F45D8B">
      <w:pPr>
        <w:tabs>
          <w:tab w:val="left" w:pos="1134"/>
        </w:tabs>
        <w:ind w:left="-567"/>
        <w:rPr>
          <w:rFonts w:ascii="Calibri" w:hAnsi="Calibri" w:cs="Calibri"/>
          <w:b/>
        </w:rPr>
      </w:pPr>
    </w:p>
    <w:p w:rsidR="00BF321D" w:rsidRDefault="00BF321D" w:rsidP="00F45D8B">
      <w:pPr>
        <w:tabs>
          <w:tab w:val="left" w:pos="1134"/>
        </w:tabs>
        <w:ind w:left="-567"/>
        <w:rPr>
          <w:rFonts w:ascii="Calibri" w:hAnsi="Calibri" w:cs="Calibri"/>
          <w:b/>
        </w:rPr>
      </w:pPr>
    </w:p>
    <w:sectPr w:rsidR="00BF321D" w:rsidSect="002A2C2D">
      <w:headerReference w:type="default" r:id="rId8"/>
      <w:pgSz w:w="11906" w:h="16838"/>
      <w:pgMar w:top="2240" w:right="424" w:bottom="284" w:left="127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86" w:rsidRDefault="00E02386" w:rsidP="00AF486F">
      <w:r>
        <w:separator/>
      </w:r>
    </w:p>
  </w:endnote>
  <w:endnote w:type="continuationSeparator" w:id="0">
    <w:p w:rsidR="00E02386" w:rsidRDefault="00E0238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86" w:rsidRDefault="00E02386" w:rsidP="00AF486F">
      <w:r>
        <w:separator/>
      </w:r>
    </w:p>
  </w:footnote>
  <w:footnote w:type="continuationSeparator" w:id="0">
    <w:p w:rsidR="00E02386" w:rsidRDefault="00E0238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27" w:rsidRDefault="0024502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027" w:rsidRDefault="0024502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4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245027" w:rsidRDefault="0024502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4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45027" w:rsidRDefault="002450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6E5"/>
    <w:multiLevelType w:val="hybridMultilevel"/>
    <w:tmpl w:val="9F0064E4"/>
    <w:lvl w:ilvl="0" w:tplc="6976616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1B8C7530"/>
    <w:multiLevelType w:val="hybridMultilevel"/>
    <w:tmpl w:val="2A0C64D4"/>
    <w:lvl w:ilvl="0" w:tplc="6976616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1E124014"/>
    <w:multiLevelType w:val="hybridMultilevel"/>
    <w:tmpl w:val="DE1C683C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1EA01B49"/>
    <w:multiLevelType w:val="hybridMultilevel"/>
    <w:tmpl w:val="027A4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E64DF"/>
    <w:multiLevelType w:val="hybridMultilevel"/>
    <w:tmpl w:val="3B0CCBD6"/>
    <w:lvl w:ilvl="0" w:tplc="C26E74AA">
      <w:start w:val="5"/>
      <w:numFmt w:val="bullet"/>
      <w:lvlText w:val="-"/>
      <w:lvlJc w:val="left"/>
      <w:pPr>
        <w:ind w:left="3979" w:hanging="360"/>
      </w:pPr>
      <w:rPr>
        <w:rFonts w:ascii="Calibri" w:eastAsia="Calibri" w:hAnsi="Calibri" w:cs="Calibri" w:hint="default"/>
        <w:color w:val="1F497D"/>
      </w:rPr>
    </w:lvl>
    <w:lvl w:ilvl="1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E7727F"/>
    <w:multiLevelType w:val="hybridMultilevel"/>
    <w:tmpl w:val="77C05D3C"/>
    <w:lvl w:ilvl="0" w:tplc="C26E74AA">
      <w:start w:val="5"/>
      <w:numFmt w:val="bullet"/>
      <w:lvlText w:val="-"/>
      <w:lvlJc w:val="left"/>
      <w:pPr>
        <w:ind w:left="3979" w:hanging="360"/>
      </w:pPr>
      <w:rPr>
        <w:rFonts w:ascii="Calibri" w:eastAsia="Calibri" w:hAnsi="Calibri" w:cs="Calibri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41E45"/>
    <w:multiLevelType w:val="hybridMultilevel"/>
    <w:tmpl w:val="C706C304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B175161"/>
    <w:multiLevelType w:val="hybridMultilevel"/>
    <w:tmpl w:val="615EE1D4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4597A4B"/>
    <w:multiLevelType w:val="multilevel"/>
    <w:tmpl w:val="D15A010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9">
    <w:nsid w:val="4CAF2C7C"/>
    <w:multiLevelType w:val="hybridMultilevel"/>
    <w:tmpl w:val="9F0064E4"/>
    <w:lvl w:ilvl="0" w:tplc="6976616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514173EF"/>
    <w:multiLevelType w:val="hybridMultilevel"/>
    <w:tmpl w:val="BD503A68"/>
    <w:lvl w:ilvl="0" w:tplc="6976616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>
    <w:nsid w:val="53E552A8"/>
    <w:multiLevelType w:val="hybridMultilevel"/>
    <w:tmpl w:val="6AC6C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10F26"/>
    <w:multiLevelType w:val="hybridMultilevel"/>
    <w:tmpl w:val="94C491BA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E9F45C7"/>
    <w:multiLevelType w:val="hybridMultilevel"/>
    <w:tmpl w:val="283CE4B2"/>
    <w:lvl w:ilvl="0" w:tplc="6976616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>
    <w:nsid w:val="61E73499"/>
    <w:multiLevelType w:val="hybridMultilevel"/>
    <w:tmpl w:val="39C21BF8"/>
    <w:lvl w:ilvl="0" w:tplc="C26E74AA">
      <w:start w:val="5"/>
      <w:numFmt w:val="bullet"/>
      <w:lvlText w:val="-"/>
      <w:lvlJc w:val="left"/>
      <w:pPr>
        <w:ind w:left="3270" w:hanging="360"/>
      </w:pPr>
      <w:rPr>
        <w:rFonts w:ascii="Calibri" w:eastAsia="Calibri" w:hAnsi="Calibri" w:cs="Calibri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5">
    <w:nsid w:val="68606D9F"/>
    <w:multiLevelType w:val="hybridMultilevel"/>
    <w:tmpl w:val="6ECAB71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2F3B"/>
    <w:multiLevelType w:val="hybridMultilevel"/>
    <w:tmpl w:val="9F0064E4"/>
    <w:lvl w:ilvl="0" w:tplc="6976616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6B1E3636"/>
    <w:multiLevelType w:val="hybridMultilevel"/>
    <w:tmpl w:val="E23EFA56"/>
    <w:lvl w:ilvl="0" w:tplc="4FDAC8BA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>
    <w:nsid w:val="7DA31D44"/>
    <w:multiLevelType w:val="hybridMultilevel"/>
    <w:tmpl w:val="44C00722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7EA7328B"/>
    <w:multiLevelType w:val="hybridMultilevel"/>
    <w:tmpl w:val="97E0DE5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  <w:num w:numId="17">
    <w:abstractNumId w:val="6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249E7"/>
    <w:rsid w:val="00032850"/>
    <w:rsid w:val="00037B1B"/>
    <w:rsid w:val="00043552"/>
    <w:rsid w:val="000578FA"/>
    <w:rsid w:val="00061B90"/>
    <w:rsid w:val="00091D15"/>
    <w:rsid w:val="0009410C"/>
    <w:rsid w:val="000E4CD1"/>
    <w:rsid w:val="000F2D24"/>
    <w:rsid w:val="000F6074"/>
    <w:rsid w:val="0010473F"/>
    <w:rsid w:val="00105201"/>
    <w:rsid w:val="00124ED0"/>
    <w:rsid w:val="001317E1"/>
    <w:rsid w:val="00141438"/>
    <w:rsid w:val="0014679D"/>
    <w:rsid w:val="00147462"/>
    <w:rsid w:val="00147DCB"/>
    <w:rsid w:val="00155C43"/>
    <w:rsid w:val="001605C5"/>
    <w:rsid w:val="00183E9D"/>
    <w:rsid w:val="001850F0"/>
    <w:rsid w:val="00193F7A"/>
    <w:rsid w:val="001A3D5D"/>
    <w:rsid w:val="001A5E17"/>
    <w:rsid w:val="001C5320"/>
    <w:rsid w:val="001D5922"/>
    <w:rsid w:val="001D5D70"/>
    <w:rsid w:val="001E6813"/>
    <w:rsid w:val="001F7C07"/>
    <w:rsid w:val="00202A12"/>
    <w:rsid w:val="00211D44"/>
    <w:rsid w:val="00214C68"/>
    <w:rsid w:val="00217080"/>
    <w:rsid w:val="00220CC4"/>
    <w:rsid w:val="00234022"/>
    <w:rsid w:val="00242D59"/>
    <w:rsid w:val="00245027"/>
    <w:rsid w:val="002518F7"/>
    <w:rsid w:val="00251C5F"/>
    <w:rsid w:val="00265432"/>
    <w:rsid w:val="00272D19"/>
    <w:rsid w:val="002819A4"/>
    <w:rsid w:val="00290E0A"/>
    <w:rsid w:val="002A1ED9"/>
    <w:rsid w:val="002A2C2D"/>
    <w:rsid w:val="002B4702"/>
    <w:rsid w:val="002E6455"/>
    <w:rsid w:val="003039D2"/>
    <w:rsid w:val="00304B04"/>
    <w:rsid w:val="00314843"/>
    <w:rsid w:val="00316DF2"/>
    <w:rsid w:val="0031710C"/>
    <w:rsid w:val="00333E8F"/>
    <w:rsid w:val="00340449"/>
    <w:rsid w:val="003451BA"/>
    <w:rsid w:val="00355D8C"/>
    <w:rsid w:val="00357D4C"/>
    <w:rsid w:val="003650BA"/>
    <w:rsid w:val="00366FDD"/>
    <w:rsid w:val="00386ABB"/>
    <w:rsid w:val="003B0002"/>
    <w:rsid w:val="003B7C3A"/>
    <w:rsid w:val="003C373B"/>
    <w:rsid w:val="003C3E69"/>
    <w:rsid w:val="003C5957"/>
    <w:rsid w:val="003C732D"/>
    <w:rsid w:val="003E4A54"/>
    <w:rsid w:val="00420310"/>
    <w:rsid w:val="00420F76"/>
    <w:rsid w:val="004757C4"/>
    <w:rsid w:val="004870B3"/>
    <w:rsid w:val="0048738E"/>
    <w:rsid w:val="00492B23"/>
    <w:rsid w:val="004A2649"/>
    <w:rsid w:val="004A32C0"/>
    <w:rsid w:val="004A426A"/>
    <w:rsid w:val="004B1721"/>
    <w:rsid w:val="004B22D4"/>
    <w:rsid w:val="004B7B3F"/>
    <w:rsid w:val="004C4239"/>
    <w:rsid w:val="004C59F6"/>
    <w:rsid w:val="004D3B42"/>
    <w:rsid w:val="004F7374"/>
    <w:rsid w:val="00517823"/>
    <w:rsid w:val="0053146B"/>
    <w:rsid w:val="005761C4"/>
    <w:rsid w:val="00596E9B"/>
    <w:rsid w:val="005970C4"/>
    <w:rsid w:val="005A0D97"/>
    <w:rsid w:val="005A63D5"/>
    <w:rsid w:val="005F7A83"/>
    <w:rsid w:val="00601DF1"/>
    <w:rsid w:val="006132E7"/>
    <w:rsid w:val="006225EF"/>
    <w:rsid w:val="00622825"/>
    <w:rsid w:val="00624D08"/>
    <w:rsid w:val="006975F7"/>
    <w:rsid w:val="006A2E00"/>
    <w:rsid w:val="006A4A99"/>
    <w:rsid w:val="006C4413"/>
    <w:rsid w:val="006D00AD"/>
    <w:rsid w:val="006D509A"/>
    <w:rsid w:val="006E382D"/>
    <w:rsid w:val="006E5C3A"/>
    <w:rsid w:val="00706C1D"/>
    <w:rsid w:val="00711B74"/>
    <w:rsid w:val="00730F62"/>
    <w:rsid w:val="00731DEF"/>
    <w:rsid w:val="00737210"/>
    <w:rsid w:val="00752710"/>
    <w:rsid w:val="0076202A"/>
    <w:rsid w:val="007623B8"/>
    <w:rsid w:val="00783A14"/>
    <w:rsid w:val="007A36F8"/>
    <w:rsid w:val="007A76B7"/>
    <w:rsid w:val="007B5724"/>
    <w:rsid w:val="007C184E"/>
    <w:rsid w:val="007D4D1F"/>
    <w:rsid w:val="007E1534"/>
    <w:rsid w:val="007E5DDF"/>
    <w:rsid w:val="007F069D"/>
    <w:rsid w:val="008052FA"/>
    <w:rsid w:val="00805420"/>
    <w:rsid w:val="00806DBB"/>
    <w:rsid w:val="008204B1"/>
    <w:rsid w:val="00832469"/>
    <w:rsid w:val="00836352"/>
    <w:rsid w:val="008749B1"/>
    <w:rsid w:val="0088213E"/>
    <w:rsid w:val="00883BDA"/>
    <w:rsid w:val="008902F3"/>
    <w:rsid w:val="008966A4"/>
    <w:rsid w:val="00897F06"/>
    <w:rsid w:val="008A1A41"/>
    <w:rsid w:val="008B6C22"/>
    <w:rsid w:val="008C1F4D"/>
    <w:rsid w:val="008D633B"/>
    <w:rsid w:val="008F26D9"/>
    <w:rsid w:val="00903D11"/>
    <w:rsid w:val="009576F3"/>
    <w:rsid w:val="00967AD1"/>
    <w:rsid w:val="00975069"/>
    <w:rsid w:val="00981D4C"/>
    <w:rsid w:val="009A2886"/>
    <w:rsid w:val="009A4F28"/>
    <w:rsid w:val="009D1DE1"/>
    <w:rsid w:val="009E7E47"/>
    <w:rsid w:val="009F3200"/>
    <w:rsid w:val="009F388D"/>
    <w:rsid w:val="009F7C11"/>
    <w:rsid w:val="00A0154D"/>
    <w:rsid w:val="00A459DF"/>
    <w:rsid w:val="00A5686D"/>
    <w:rsid w:val="00A713E9"/>
    <w:rsid w:val="00A71E91"/>
    <w:rsid w:val="00A74F78"/>
    <w:rsid w:val="00A82CC7"/>
    <w:rsid w:val="00AA660E"/>
    <w:rsid w:val="00AD3064"/>
    <w:rsid w:val="00AF0CB3"/>
    <w:rsid w:val="00AF486F"/>
    <w:rsid w:val="00B07B30"/>
    <w:rsid w:val="00B1477D"/>
    <w:rsid w:val="00B22C68"/>
    <w:rsid w:val="00B273A0"/>
    <w:rsid w:val="00B32899"/>
    <w:rsid w:val="00B41594"/>
    <w:rsid w:val="00B41B88"/>
    <w:rsid w:val="00B427DD"/>
    <w:rsid w:val="00B436B3"/>
    <w:rsid w:val="00B56A0A"/>
    <w:rsid w:val="00B7503C"/>
    <w:rsid w:val="00B87791"/>
    <w:rsid w:val="00B93C64"/>
    <w:rsid w:val="00BA4C7C"/>
    <w:rsid w:val="00BB73BD"/>
    <w:rsid w:val="00BC0A0E"/>
    <w:rsid w:val="00BC357A"/>
    <w:rsid w:val="00BC7854"/>
    <w:rsid w:val="00BD30D8"/>
    <w:rsid w:val="00BD338A"/>
    <w:rsid w:val="00BD6969"/>
    <w:rsid w:val="00BE3A3D"/>
    <w:rsid w:val="00BF2E49"/>
    <w:rsid w:val="00BF321D"/>
    <w:rsid w:val="00C00EA1"/>
    <w:rsid w:val="00C05E78"/>
    <w:rsid w:val="00C33C5B"/>
    <w:rsid w:val="00C40882"/>
    <w:rsid w:val="00C64269"/>
    <w:rsid w:val="00C65C72"/>
    <w:rsid w:val="00C66280"/>
    <w:rsid w:val="00C667C7"/>
    <w:rsid w:val="00C74093"/>
    <w:rsid w:val="00C74EF2"/>
    <w:rsid w:val="00C9261E"/>
    <w:rsid w:val="00CA4227"/>
    <w:rsid w:val="00CB0944"/>
    <w:rsid w:val="00CC4284"/>
    <w:rsid w:val="00CD321A"/>
    <w:rsid w:val="00CD7182"/>
    <w:rsid w:val="00CE0247"/>
    <w:rsid w:val="00CE18DF"/>
    <w:rsid w:val="00CF2110"/>
    <w:rsid w:val="00CF33EB"/>
    <w:rsid w:val="00D11FD1"/>
    <w:rsid w:val="00D15B13"/>
    <w:rsid w:val="00D20186"/>
    <w:rsid w:val="00D4354D"/>
    <w:rsid w:val="00D53161"/>
    <w:rsid w:val="00D641C7"/>
    <w:rsid w:val="00D70F37"/>
    <w:rsid w:val="00D73C94"/>
    <w:rsid w:val="00DA4766"/>
    <w:rsid w:val="00DA536E"/>
    <w:rsid w:val="00DC4D03"/>
    <w:rsid w:val="00DC7E03"/>
    <w:rsid w:val="00DD7A80"/>
    <w:rsid w:val="00E02386"/>
    <w:rsid w:val="00E11BD4"/>
    <w:rsid w:val="00E12FD8"/>
    <w:rsid w:val="00E13B85"/>
    <w:rsid w:val="00E37145"/>
    <w:rsid w:val="00E60C3D"/>
    <w:rsid w:val="00E63A43"/>
    <w:rsid w:val="00E84CBB"/>
    <w:rsid w:val="00E97452"/>
    <w:rsid w:val="00EB1C81"/>
    <w:rsid w:val="00EB2244"/>
    <w:rsid w:val="00EC0284"/>
    <w:rsid w:val="00EC37A5"/>
    <w:rsid w:val="00EE6D16"/>
    <w:rsid w:val="00F31264"/>
    <w:rsid w:val="00F3608E"/>
    <w:rsid w:val="00F36B75"/>
    <w:rsid w:val="00F41235"/>
    <w:rsid w:val="00F45D8B"/>
    <w:rsid w:val="00F71F6F"/>
    <w:rsid w:val="00F81A7D"/>
    <w:rsid w:val="00F976CB"/>
    <w:rsid w:val="00FA7F5F"/>
    <w:rsid w:val="00FB0438"/>
    <w:rsid w:val="00FB6CF1"/>
    <w:rsid w:val="00FB701E"/>
    <w:rsid w:val="00FE193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FEA31F27-C3EF-4A8B-B67E-2017551A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paragraph" w:styleId="berschrift1">
    <w:name w:val="heading 1"/>
    <w:basedOn w:val="Standard"/>
    <w:next w:val="Standard"/>
    <w:link w:val="berschrift1Zchn"/>
    <w:uiPriority w:val="9"/>
    <w:qFormat/>
    <w:rsid w:val="00D7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7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974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7D4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73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73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3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5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F7F3-83F3-4BD1-8F84-CCDB0EF8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Berufsreiter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Berufsreiterverband</cp:lastModifiedBy>
  <cp:revision>20</cp:revision>
  <cp:lastPrinted>2020-08-17T10:26:00Z</cp:lastPrinted>
  <dcterms:created xsi:type="dcterms:W3CDTF">2021-04-26T10:31:00Z</dcterms:created>
  <dcterms:modified xsi:type="dcterms:W3CDTF">2024-02-02T08:38:00Z</dcterms:modified>
</cp:coreProperties>
</file>